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FD" w:rsidRDefault="009405ED" w:rsidP="00472A84">
      <w:pPr>
        <w:spacing w:line="240" w:lineRule="auto"/>
      </w:pPr>
      <w:r w:rsidRPr="009405ED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9pt;margin-top:-.6pt;width:275.25pt;height:131.25pt;z-index:251657728" stroked="f">
            <v:textbox style="mso-next-textbox:#_x0000_s1026">
              <w:txbxContent>
                <w:p w:rsidR="00936DFD" w:rsidRDefault="00936DFD" w:rsidP="00936DFD">
                  <w:pPr>
                    <w:spacing w:after="0" w:line="240" w:lineRule="auto"/>
                    <w:ind w:right="28"/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SOUTHERN AFRICAN SOCIETY</w:t>
                  </w:r>
                </w:p>
                <w:p w:rsidR="00936DFD" w:rsidRDefault="00936DFD" w:rsidP="00936DFD">
                  <w:pPr>
                    <w:spacing w:after="0" w:line="240" w:lineRule="auto"/>
                    <w:ind w:right="28"/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OF LEGAL HISTORIANS</w:t>
                  </w:r>
                </w:p>
                <w:p w:rsidR="00936DFD" w:rsidRDefault="00936DFD" w:rsidP="00936DFD">
                  <w:pPr>
                    <w:spacing w:after="0" w:line="240" w:lineRule="auto"/>
                    <w:ind w:right="28"/>
                    <w:jc w:val="center"/>
                  </w:pPr>
                </w:p>
                <w:p w:rsidR="00936DFD" w:rsidRDefault="00936DFD" w:rsidP="00936DFD">
                  <w:pPr>
                    <w:tabs>
                      <w:tab w:val="left" w:pos="2160"/>
                      <w:tab w:val="left" w:pos="3261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Dept of Jurisprudence</w:t>
                  </w:r>
                  <w:r>
                    <w:rPr>
                      <w:rFonts w:ascii="Tahoma" w:hAnsi="Tahoma" w:cs="Tahoma"/>
                      <w:sz w:val="20"/>
                    </w:rPr>
                    <w:tab/>
                    <w:t xml:space="preserve">Tel:   </w:t>
                  </w:r>
                  <w:r w:rsidR="0076086E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</w:rPr>
                    <w:t>(012)</w:t>
                  </w:r>
                  <w:r>
                    <w:rPr>
                      <w:rFonts w:ascii="Tahoma" w:hAnsi="Tahoma" w:cs="Tahoma"/>
                      <w:sz w:val="20"/>
                    </w:rPr>
                    <w:tab/>
                    <w:t>429 8497/8361</w:t>
                  </w:r>
                  <w:r w:rsidR="008C34D9">
                    <w:rPr>
                      <w:rFonts w:ascii="Tahoma" w:hAnsi="Tahoma" w:cs="Tahoma"/>
                      <w:sz w:val="20"/>
                    </w:rPr>
                    <w:t>/8408</w:t>
                  </w:r>
                </w:p>
                <w:p w:rsidR="00FF1FFC" w:rsidRDefault="00AD294A" w:rsidP="00936DFD">
                  <w:pPr>
                    <w:tabs>
                      <w:tab w:val="left" w:pos="2160"/>
                      <w:tab w:val="left" w:pos="3261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College</w:t>
                  </w:r>
                  <w:r w:rsidR="00FF1FFC">
                    <w:rPr>
                      <w:rFonts w:ascii="Tahoma" w:hAnsi="Tahoma" w:cs="Tahoma"/>
                      <w:sz w:val="20"/>
                    </w:rPr>
                    <w:t xml:space="preserve"> of Law</w:t>
                  </w:r>
                  <w:r w:rsidR="00FF1FFC">
                    <w:rPr>
                      <w:rFonts w:ascii="Tahoma" w:hAnsi="Tahoma" w:cs="Tahoma"/>
                      <w:sz w:val="20"/>
                    </w:rPr>
                    <w:tab/>
                    <w:t xml:space="preserve">Fax:  </w:t>
                  </w:r>
                  <w:r w:rsidR="0076086E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="00FF1FFC">
                    <w:rPr>
                      <w:rFonts w:ascii="Tahoma" w:hAnsi="Tahoma" w:cs="Tahoma"/>
                      <w:sz w:val="20"/>
                    </w:rPr>
                    <w:t>(012) 429 3442</w:t>
                  </w:r>
                </w:p>
                <w:p w:rsidR="00FF1FFC" w:rsidRDefault="00936DFD" w:rsidP="00FF1FFC">
                  <w:pPr>
                    <w:tabs>
                      <w:tab w:val="left" w:pos="2160"/>
                      <w:tab w:val="left" w:pos="3261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PO Box 392</w:t>
                  </w:r>
                  <w:r>
                    <w:rPr>
                      <w:rFonts w:ascii="Tahoma" w:hAnsi="Tahoma" w:cs="Tahoma"/>
                      <w:sz w:val="20"/>
                    </w:rPr>
                    <w:tab/>
                  </w:r>
                  <w:r w:rsidR="00FF1FFC" w:rsidRPr="00C7023E">
                    <w:rPr>
                      <w:rFonts w:ascii="Tahoma" w:hAnsi="Tahoma" w:cs="Tahoma"/>
                      <w:sz w:val="20"/>
                      <w:lang w:val="pt-BR"/>
                    </w:rPr>
                    <w:t>emai</w:t>
                  </w:r>
                  <w:r w:rsidR="00FF1FFC">
                    <w:rPr>
                      <w:rFonts w:ascii="Tahoma" w:hAnsi="Tahoma" w:cs="Tahoma"/>
                      <w:sz w:val="20"/>
                      <w:lang w:val="pt-BR"/>
                    </w:rPr>
                    <w:t xml:space="preserve">l: </w:t>
                  </w:r>
                  <w:hyperlink r:id="rId6" w:history="1">
                    <w:r w:rsidR="00FF1FFC" w:rsidRPr="005744E6">
                      <w:rPr>
                        <w:rStyle w:val="Hyperlink"/>
                        <w:rFonts w:ascii="Tahoma" w:hAnsi="Tahoma" w:cs="Tahoma"/>
                        <w:i/>
                        <w:color w:val="auto"/>
                        <w:sz w:val="20"/>
                        <w:lang w:val="pt-BR"/>
                      </w:rPr>
                      <w:t>vdberh@unisa.ac.za</w:t>
                    </w:r>
                  </w:hyperlink>
                </w:p>
                <w:p w:rsidR="00FF1FFC" w:rsidRDefault="00936DFD" w:rsidP="00936DFD">
                  <w:pPr>
                    <w:tabs>
                      <w:tab w:val="left" w:pos="2160"/>
                      <w:tab w:val="left" w:pos="2835"/>
                      <w:tab w:val="left" w:pos="2977"/>
                    </w:tabs>
                    <w:spacing w:after="0" w:line="240" w:lineRule="auto"/>
                    <w:ind w:right="28"/>
                    <w:jc w:val="left"/>
                  </w:pPr>
                  <w:r w:rsidRPr="00C7023E">
                    <w:rPr>
                      <w:rFonts w:ascii="Tahoma" w:hAnsi="Tahoma" w:cs="Tahoma"/>
                      <w:sz w:val="20"/>
                      <w:lang w:val="pt-BR"/>
                    </w:rPr>
                    <w:t>UNISA</w:t>
                  </w:r>
                  <w:r w:rsidR="00FF1FFC">
                    <w:rPr>
                      <w:rFonts w:ascii="Tahoma" w:hAnsi="Tahoma" w:cs="Tahoma"/>
                      <w:sz w:val="20"/>
                      <w:lang w:val="pt-BR"/>
                    </w:rPr>
                    <w:tab/>
                    <w:t xml:space="preserve">         </w:t>
                  </w:r>
                  <w:hyperlink r:id="rId7" w:history="1">
                    <w:r w:rsidR="00FF1FFC" w:rsidRPr="005744E6">
                      <w:rPr>
                        <w:rStyle w:val="Hyperlink"/>
                        <w:rFonts w:ascii="Tahoma" w:hAnsi="Tahoma" w:cs="Tahoma"/>
                        <w:i/>
                        <w:color w:val="auto"/>
                        <w:sz w:val="20"/>
                        <w:lang w:val="pt-BR"/>
                      </w:rPr>
                      <w:t>vniekgj@unisa.ac.za</w:t>
                    </w:r>
                  </w:hyperlink>
                </w:p>
                <w:p w:rsidR="008C34D9" w:rsidRPr="008C34D9" w:rsidRDefault="008C34D9" w:rsidP="00936DFD">
                  <w:pPr>
                    <w:tabs>
                      <w:tab w:val="left" w:pos="2160"/>
                      <w:tab w:val="left" w:pos="2835"/>
                      <w:tab w:val="left" w:pos="2977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i/>
                      <w:sz w:val="20"/>
                      <w:lang w:val="pt-BR"/>
                    </w:rPr>
                  </w:pPr>
                  <w:r>
                    <w:rPr>
                      <w:rFonts w:ascii="Tahoma" w:hAnsi="Tahoma" w:cs="Tahoma"/>
                      <w:sz w:val="20"/>
                      <w:lang w:val="pt-BR"/>
                    </w:rPr>
                    <w:t xml:space="preserve">                                           </w:t>
                  </w:r>
                  <w:hyperlink r:id="rId8" w:history="1">
                    <w:r w:rsidRPr="008C34D9">
                      <w:rPr>
                        <w:rStyle w:val="Hyperlink"/>
                        <w:rFonts w:ascii="Tahoma" w:hAnsi="Tahoma" w:cs="Tahoma"/>
                        <w:i/>
                        <w:color w:val="auto"/>
                        <w:sz w:val="20"/>
                        <w:lang w:val="pt-BR"/>
                      </w:rPr>
                      <w:t>dlagnpg@unisa.ac.za</w:t>
                    </w:r>
                  </w:hyperlink>
                </w:p>
                <w:p w:rsidR="00936DFD" w:rsidRDefault="00FF1FFC" w:rsidP="00936DFD">
                  <w:pPr>
                    <w:tabs>
                      <w:tab w:val="left" w:pos="2160"/>
                      <w:tab w:val="left" w:pos="2835"/>
                      <w:tab w:val="left" w:pos="2977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i/>
                      <w:sz w:val="20"/>
                      <w:u w:val="single"/>
                      <w:lang w:val="pt-BR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0003</w:t>
                  </w:r>
                  <w:r w:rsidR="00936DFD" w:rsidRPr="00C7023E">
                    <w:rPr>
                      <w:rFonts w:ascii="Tahoma" w:hAnsi="Tahoma" w:cs="Tahoma"/>
                      <w:sz w:val="20"/>
                      <w:lang w:val="pt-BR"/>
                    </w:rPr>
                    <w:tab/>
                  </w:r>
                </w:p>
                <w:p w:rsidR="00936DFD" w:rsidRPr="005744E6" w:rsidRDefault="00936DFD" w:rsidP="00936DFD">
                  <w:pPr>
                    <w:tabs>
                      <w:tab w:val="left" w:pos="2160"/>
                      <w:tab w:val="left" w:pos="2835"/>
                      <w:tab w:val="left" w:pos="2977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i/>
                      <w:sz w:val="20"/>
                      <w:u w:val="single"/>
                      <w:lang w:val="pt-BR"/>
                    </w:rPr>
                  </w:pPr>
                  <w:r w:rsidRPr="000A624A">
                    <w:rPr>
                      <w:rFonts w:ascii="Tahoma" w:hAnsi="Tahoma" w:cs="Tahoma"/>
                      <w:i/>
                      <w:sz w:val="20"/>
                      <w:lang w:val="pt-BR"/>
                    </w:rPr>
                    <w:tab/>
                  </w:r>
                  <w:r w:rsidRPr="000A624A">
                    <w:rPr>
                      <w:rFonts w:ascii="Tahoma" w:hAnsi="Tahoma" w:cs="Tahoma"/>
                      <w:i/>
                      <w:sz w:val="20"/>
                      <w:lang w:val="pt-BR"/>
                    </w:rPr>
                    <w:tab/>
                  </w:r>
                </w:p>
                <w:p w:rsidR="00936DFD" w:rsidRPr="005744E6" w:rsidRDefault="00936DFD" w:rsidP="00936DFD">
                  <w:pPr>
                    <w:tabs>
                      <w:tab w:val="left" w:pos="2160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i/>
                      <w:sz w:val="20"/>
                      <w:u w:val="single"/>
                      <w:lang w:val="pt-BR"/>
                    </w:rPr>
                  </w:pPr>
                </w:p>
                <w:p w:rsidR="00936DFD" w:rsidRDefault="00936DFD" w:rsidP="00936DFD">
                  <w:pPr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</w:txbxContent>
            </v:textbox>
          </v:shape>
        </w:pict>
      </w:r>
      <w:r w:rsidR="0010264A">
        <w:rPr>
          <w:noProof/>
          <w:lang w:val="en-US"/>
        </w:rPr>
        <w:drawing>
          <wp:inline distT="0" distB="0" distL="0" distR="0">
            <wp:extent cx="2152650" cy="1533525"/>
            <wp:effectExtent l="19050" t="0" r="0" b="0"/>
            <wp:docPr id="1" name="Picture 1" descr="BackgroundMap+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groundMap+S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0D0" w:rsidRPr="003D2E02" w:rsidRDefault="008C34D9" w:rsidP="00472A84">
      <w:pPr>
        <w:spacing w:line="240" w:lineRule="auto"/>
        <w:jc w:val="right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03 July</w:t>
      </w:r>
      <w:r w:rsidR="008A70E2" w:rsidRPr="003D2E02">
        <w:rPr>
          <w:rFonts w:ascii="Arial" w:hAnsi="Arial" w:cs="Arial"/>
          <w:lang w:val="en-ZA"/>
        </w:rPr>
        <w:t xml:space="preserve"> 2012</w:t>
      </w:r>
    </w:p>
    <w:p w:rsidR="008A70E2" w:rsidRDefault="008A70E2" w:rsidP="00472A84">
      <w:pPr>
        <w:spacing w:after="0" w:line="240" w:lineRule="auto"/>
        <w:rPr>
          <w:rFonts w:ascii="Calibri" w:hAnsi="Calibri"/>
          <w:color w:val="000000"/>
        </w:rPr>
      </w:pPr>
    </w:p>
    <w:p w:rsidR="008A70E2" w:rsidRPr="00A83AF8" w:rsidRDefault="008A70E2" w:rsidP="00472A84">
      <w:pPr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83AF8">
        <w:rPr>
          <w:rFonts w:ascii="Arial" w:hAnsi="Arial" w:cs="Arial"/>
          <w:b/>
          <w:color w:val="000000"/>
          <w:szCs w:val="24"/>
        </w:rPr>
        <w:t>CONFERENCE ANNOUNCEMENT</w:t>
      </w:r>
    </w:p>
    <w:p w:rsidR="008A70E2" w:rsidRPr="00A83AF8" w:rsidRDefault="008A70E2" w:rsidP="00472A84">
      <w:pPr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8A70E2" w:rsidRPr="00A83AF8" w:rsidRDefault="008C34D9" w:rsidP="00472A84">
      <w:pPr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SECOND </w:t>
      </w:r>
      <w:r w:rsidR="008A70E2" w:rsidRPr="00A83AF8">
        <w:rPr>
          <w:rFonts w:ascii="Arial" w:hAnsi="Arial" w:cs="Arial"/>
          <w:b/>
          <w:color w:val="000000"/>
          <w:szCs w:val="24"/>
        </w:rPr>
        <w:t>CALL FOR PAPERS</w:t>
      </w:r>
    </w:p>
    <w:p w:rsidR="008A70E2" w:rsidRPr="007249C8" w:rsidRDefault="008A70E2" w:rsidP="00472A84">
      <w:pPr>
        <w:spacing w:after="0" w:line="240" w:lineRule="auto"/>
        <w:rPr>
          <w:rFonts w:ascii="Arial" w:hAnsi="Arial" w:cs="Arial"/>
          <w:b/>
          <w:color w:val="000000"/>
          <w:szCs w:val="24"/>
        </w:rPr>
      </w:pPr>
      <w:r w:rsidRPr="007249C8">
        <w:rPr>
          <w:rFonts w:ascii="Arial" w:hAnsi="Arial" w:cs="Arial"/>
          <w:b/>
          <w:color w:val="000000"/>
          <w:szCs w:val="24"/>
        </w:rPr>
        <w:t> </w:t>
      </w:r>
    </w:p>
    <w:p w:rsidR="000F639D" w:rsidRDefault="008C34D9" w:rsidP="00472A84">
      <w:pPr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As announced previously, t</w:t>
      </w:r>
      <w:r w:rsidR="008A70E2" w:rsidRPr="007249C8">
        <w:rPr>
          <w:rFonts w:ascii="Arial" w:hAnsi="Arial" w:cs="Arial"/>
          <w:color w:val="000000"/>
          <w:szCs w:val="24"/>
        </w:rPr>
        <w:t>he Southern African Society of Legal Historians w</w:t>
      </w:r>
      <w:r w:rsidR="00CB360D">
        <w:rPr>
          <w:rFonts w:ascii="Arial" w:hAnsi="Arial" w:cs="Arial"/>
          <w:color w:val="000000"/>
          <w:szCs w:val="24"/>
        </w:rPr>
        <w:t xml:space="preserve">ill be </w:t>
      </w:r>
      <w:r w:rsidR="008A70E2" w:rsidRPr="007249C8">
        <w:rPr>
          <w:rFonts w:ascii="Arial" w:hAnsi="Arial" w:cs="Arial"/>
          <w:color w:val="000000"/>
          <w:szCs w:val="24"/>
        </w:rPr>
        <w:t>present</w:t>
      </w:r>
      <w:r w:rsidR="00CB360D">
        <w:rPr>
          <w:rFonts w:ascii="Arial" w:hAnsi="Arial" w:cs="Arial"/>
          <w:color w:val="000000"/>
          <w:szCs w:val="24"/>
        </w:rPr>
        <w:t>ing</w:t>
      </w:r>
      <w:r w:rsidR="008A70E2" w:rsidRPr="007249C8">
        <w:rPr>
          <w:rFonts w:ascii="Arial" w:hAnsi="Arial" w:cs="Arial"/>
          <w:color w:val="000000"/>
          <w:szCs w:val="24"/>
        </w:rPr>
        <w:t xml:space="preserve"> a conference </w:t>
      </w:r>
      <w:r w:rsidR="00CB360D">
        <w:rPr>
          <w:rFonts w:ascii="Arial" w:hAnsi="Arial" w:cs="Arial"/>
          <w:color w:val="000000"/>
          <w:szCs w:val="24"/>
        </w:rPr>
        <w:t xml:space="preserve">from </w:t>
      </w:r>
      <w:r w:rsidR="00CB360D" w:rsidRPr="00A935CE">
        <w:rPr>
          <w:rFonts w:ascii="Arial" w:hAnsi="Arial" w:cs="Arial"/>
          <w:b/>
          <w:color w:val="000000"/>
          <w:szCs w:val="24"/>
        </w:rPr>
        <w:t>12 to 16 May 2013</w:t>
      </w:r>
      <w:r w:rsidR="008A70E2" w:rsidRPr="00A83AF8">
        <w:rPr>
          <w:rFonts w:ascii="Arial" w:hAnsi="Arial" w:cs="Arial"/>
          <w:color w:val="000000"/>
          <w:szCs w:val="24"/>
        </w:rPr>
        <w:t>.</w:t>
      </w:r>
      <w:r>
        <w:rPr>
          <w:rFonts w:ascii="Arial" w:hAnsi="Arial" w:cs="Arial"/>
          <w:color w:val="000000"/>
          <w:szCs w:val="24"/>
        </w:rPr>
        <w:t xml:space="preserve"> </w:t>
      </w:r>
    </w:p>
    <w:p w:rsidR="000F639D" w:rsidRDefault="000F639D" w:rsidP="00472A84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:rsidR="001B1FAA" w:rsidRDefault="000F639D" w:rsidP="00472A84">
      <w:pPr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i/>
          <w:color w:val="000000"/>
          <w:szCs w:val="24"/>
        </w:rPr>
        <w:t xml:space="preserve">Theme: </w:t>
      </w:r>
      <w:r w:rsidR="001B1FAA" w:rsidRPr="007249C8">
        <w:rPr>
          <w:rFonts w:ascii="Arial" w:hAnsi="Arial" w:cs="Arial"/>
          <w:color w:val="000000"/>
          <w:szCs w:val="24"/>
        </w:rPr>
        <w:t>T</w:t>
      </w:r>
      <w:r w:rsidR="001B1FAA" w:rsidRPr="00A83AF8">
        <w:rPr>
          <w:rFonts w:ascii="Arial" w:hAnsi="Arial" w:cs="Arial"/>
          <w:color w:val="000000"/>
          <w:szCs w:val="24"/>
        </w:rPr>
        <w:t xml:space="preserve">he </w:t>
      </w:r>
      <w:r w:rsidR="001B1FAA">
        <w:rPr>
          <w:rFonts w:ascii="Arial" w:hAnsi="Arial" w:cs="Arial"/>
          <w:color w:val="000000"/>
          <w:szCs w:val="24"/>
        </w:rPr>
        <w:t xml:space="preserve">theme for the </w:t>
      </w:r>
      <w:r w:rsidR="001B1FAA" w:rsidRPr="00A83AF8">
        <w:rPr>
          <w:rFonts w:ascii="Arial" w:hAnsi="Arial" w:cs="Arial"/>
          <w:color w:val="000000"/>
          <w:szCs w:val="24"/>
        </w:rPr>
        <w:t xml:space="preserve">Conference </w:t>
      </w:r>
      <w:r w:rsidR="001B1FAA">
        <w:rPr>
          <w:rFonts w:ascii="Arial" w:hAnsi="Arial" w:cs="Arial"/>
          <w:color w:val="000000"/>
          <w:szCs w:val="24"/>
        </w:rPr>
        <w:t xml:space="preserve">is </w:t>
      </w:r>
      <w:r w:rsidR="001B1FAA" w:rsidRPr="007249C8">
        <w:rPr>
          <w:rFonts w:ascii="Arial" w:hAnsi="Arial" w:cs="Arial"/>
          <w:szCs w:val="24"/>
        </w:rPr>
        <w:t>“</w:t>
      </w:r>
      <w:r w:rsidR="001B1FAA" w:rsidRPr="00A83AF8">
        <w:rPr>
          <w:rFonts w:ascii="Arial" w:hAnsi="Arial" w:cs="Arial"/>
          <w:b/>
          <w:i/>
          <w:szCs w:val="24"/>
        </w:rPr>
        <w:t>Ius est ars boni et aequi</w:t>
      </w:r>
      <w:r w:rsidR="001B1FAA" w:rsidRPr="00A83AF8">
        <w:rPr>
          <w:rFonts w:ascii="Arial" w:hAnsi="Arial" w:cs="Arial"/>
          <w:szCs w:val="24"/>
        </w:rPr>
        <w:t>”.</w:t>
      </w:r>
      <w:r w:rsidR="001B1FAA" w:rsidRPr="007249C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The deadline for abstracts is </w:t>
      </w:r>
      <w:r w:rsidRPr="00DF2FAA">
        <w:rPr>
          <w:rFonts w:ascii="Arial" w:hAnsi="Arial" w:cs="Arial"/>
          <w:b/>
          <w:szCs w:val="24"/>
        </w:rPr>
        <w:t>1 September 2012</w:t>
      </w:r>
      <w:r>
        <w:rPr>
          <w:rFonts w:ascii="Arial" w:hAnsi="Arial" w:cs="Arial"/>
          <w:szCs w:val="24"/>
        </w:rPr>
        <w:t xml:space="preserve">. Please e-mail your abstracts to Polina Finney at </w:t>
      </w:r>
      <w:hyperlink r:id="rId10" w:history="1">
        <w:r w:rsidRPr="00CE29B8">
          <w:rPr>
            <w:rStyle w:val="Hyperlink"/>
            <w:rFonts w:ascii="Arial" w:hAnsi="Arial" w:cs="Arial"/>
            <w:szCs w:val="24"/>
          </w:rPr>
          <w:t>dlagnpg@unisa.ac.za</w:t>
        </w:r>
      </w:hyperlink>
      <w:r>
        <w:rPr>
          <w:rFonts w:ascii="Arial" w:hAnsi="Arial" w:cs="Arial"/>
          <w:szCs w:val="24"/>
        </w:rPr>
        <w:t xml:space="preserve">. </w:t>
      </w:r>
    </w:p>
    <w:p w:rsidR="008C34D9" w:rsidRDefault="008C34D9" w:rsidP="00472A84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:rsidR="008A70E2" w:rsidRDefault="00DF2FAA" w:rsidP="00472A84">
      <w:pPr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i/>
          <w:color w:val="000000"/>
          <w:szCs w:val="24"/>
        </w:rPr>
        <w:t xml:space="preserve">Location: </w:t>
      </w:r>
      <w:r w:rsidR="008A70E2" w:rsidRPr="007249C8">
        <w:rPr>
          <w:rFonts w:ascii="Arial" w:hAnsi="Arial" w:cs="Arial"/>
          <w:color w:val="000000"/>
          <w:szCs w:val="24"/>
        </w:rPr>
        <w:t>The conference will take place at Kwa Maritan</w:t>
      </w:r>
      <w:r w:rsidR="008A70E2" w:rsidRPr="00A83AF8">
        <w:rPr>
          <w:rFonts w:ascii="Arial" w:hAnsi="Arial" w:cs="Arial"/>
          <w:color w:val="000000"/>
          <w:szCs w:val="24"/>
        </w:rPr>
        <w:t>e</w:t>
      </w:r>
      <w:r w:rsidR="008A70E2" w:rsidRPr="007249C8">
        <w:rPr>
          <w:rFonts w:ascii="Arial" w:hAnsi="Arial" w:cs="Arial"/>
          <w:color w:val="000000"/>
          <w:szCs w:val="24"/>
        </w:rPr>
        <w:t xml:space="preserve"> Bush Lodge in the </w:t>
      </w:r>
      <w:r w:rsidR="008A70E2" w:rsidRPr="00A83AF8">
        <w:rPr>
          <w:rFonts w:ascii="Arial" w:hAnsi="Arial" w:cs="Arial"/>
          <w:color w:val="000000"/>
          <w:szCs w:val="24"/>
        </w:rPr>
        <w:t xml:space="preserve">Big Five </w:t>
      </w:r>
      <w:r w:rsidR="008A70E2" w:rsidRPr="007249C8">
        <w:rPr>
          <w:rFonts w:ascii="Arial" w:hAnsi="Arial" w:cs="Arial"/>
          <w:color w:val="000000"/>
          <w:szCs w:val="24"/>
        </w:rPr>
        <w:t xml:space="preserve">Pilanesberg </w:t>
      </w:r>
      <w:r w:rsidR="008A70E2" w:rsidRPr="00A83AF8">
        <w:rPr>
          <w:rFonts w:ascii="Arial" w:hAnsi="Arial" w:cs="Arial"/>
          <w:color w:val="000000"/>
          <w:szCs w:val="24"/>
        </w:rPr>
        <w:t xml:space="preserve">National Park in the North-West Province of South Africa. </w:t>
      </w:r>
      <w:r w:rsidR="008C34D9">
        <w:rPr>
          <w:rFonts w:ascii="Arial" w:hAnsi="Arial" w:cs="Arial"/>
          <w:color w:val="000000"/>
          <w:szCs w:val="24"/>
        </w:rPr>
        <w:t xml:space="preserve">More information about the facilities </w:t>
      </w:r>
      <w:r w:rsidR="003210E9">
        <w:rPr>
          <w:rFonts w:ascii="Arial" w:hAnsi="Arial" w:cs="Arial"/>
          <w:color w:val="000000"/>
          <w:szCs w:val="24"/>
        </w:rPr>
        <w:t xml:space="preserve">and entertainment </w:t>
      </w:r>
      <w:r w:rsidR="008C34D9">
        <w:rPr>
          <w:rFonts w:ascii="Arial" w:hAnsi="Arial" w:cs="Arial"/>
          <w:color w:val="000000"/>
          <w:szCs w:val="24"/>
        </w:rPr>
        <w:t>which will be on offer, as well as a picture gallery</w:t>
      </w:r>
      <w:r w:rsidR="00E552AE">
        <w:rPr>
          <w:rFonts w:ascii="Arial" w:hAnsi="Arial" w:cs="Arial"/>
          <w:color w:val="000000"/>
          <w:szCs w:val="24"/>
        </w:rPr>
        <w:t>,</w:t>
      </w:r>
      <w:r w:rsidR="008C34D9">
        <w:rPr>
          <w:rFonts w:ascii="Arial" w:hAnsi="Arial" w:cs="Arial"/>
          <w:color w:val="000000"/>
          <w:szCs w:val="24"/>
        </w:rPr>
        <w:t xml:space="preserve"> may be accessed from </w:t>
      </w:r>
      <w:hyperlink r:id="rId11" w:history="1">
        <w:r w:rsidR="001B1FAA" w:rsidRPr="00CE29B8">
          <w:rPr>
            <w:rStyle w:val="Hyperlink"/>
            <w:rFonts w:ascii="Arial" w:hAnsi="Arial" w:cs="Arial"/>
            <w:szCs w:val="24"/>
          </w:rPr>
          <w:t>http://www.kwamaritane.co.za</w:t>
        </w:r>
      </w:hyperlink>
      <w:r w:rsidR="001B1FAA">
        <w:rPr>
          <w:rFonts w:ascii="Arial" w:hAnsi="Arial" w:cs="Arial"/>
          <w:color w:val="000000"/>
          <w:szCs w:val="24"/>
        </w:rPr>
        <w:t xml:space="preserve">. </w:t>
      </w:r>
      <w:r>
        <w:rPr>
          <w:rFonts w:ascii="Arial" w:hAnsi="Arial" w:cs="Arial"/>
          <w:color w:val="000000"/>
          <w:szCs w:val="24"/>
        </w:rPr>
        <w:t xml:space="preserve">Should you require more information, please contact Polina Finney at +27 12 429 8408 or </w:t>
      </w:r>
      <w:hyperlink r:id="rId12" w:history="1">
        <w:r w:rsidRPr="00CE29B8">
          <w:rPr>
            <w:rStyle w:val="Hyperlink"/>
            <w:rFonts w:ascii="Arial" w:hAnsi="Arial" w:cs="Arial"/>
            <w:szCs w:val="24"/>
          </w:rPr>
          <w:t>dlagnpg@unisa.ac.za</w:t>
        </w:r>
      </w:hyperlink>
      <w:r>
        <w:rPr>
          <w:rFonts w:ascii="Arial" w:hAnsi="Arial" w:cs="Arial"/>
          <w:color w:val="000000"/>
          <w:szCs w:val="24"/>
        </w:rPr>
        <w:t>.</w:t>
      </w:r>
    </w:p>
    <w:p w:rsidR="000F639D" w:rsidRDefault="000F639D" w:rsidP="00472A84">
      <w:pPr>
        <w:spacing w:after="0" w:line="240" w:lineRule="auto"/>
        <w:rPr>
          <w:rFonts w:ascii="Arial" w:hAnsi="Arial" w:cs="Arial"/>
          <w:i/>
          <w:color w:val="000000"/>
          <w:szCs w:val="24"/>
        </w:rPr>
      </w:pPr>
    </w:p>
    <w:p w:rsidR="008A70E2" w:rsidRDefault="008A70E2" w:rsidP="00472A84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7249C8">
        <w:rPr>
          <w:rFonts w:ascii="Arial" w:hAnsi="Arial" w:cs="Arial"/>
          <w:i/>
          <w:color w:val="000000"/>
          <w:szCs w:val="24"/>
        </w:rPr>
        <w:t>Transport</w:t>
      </w:r>
      <w:r>
        <w:rPr>
          <w:rFonts w:ascii="Arial" w:hAnsi="Arial" w:cs="Arial"/>
          <w:color w:val="000000"/>
          <w:szCs w:val="24"/>
        </w:rPr>
        <w:t>:</w:t>
      </w:r>
      <w:r w:rsidRPr="007249C8">
        <w:rPr>
          <w:rFonts w:ascii="Arial" w:hAnsi="Arial" w:cs="Arial"/>
          <w:color w:val="000000"/>
          <w:szCs w:val="24"/>
        </w:rPr>
        <w:t xml:space="preserve"> South African </w:t>
      </w:r>
      <w:r w:rsidR="000F639D">
        <w:rPr>
          <w:rFonts w:ascii="Arial" w:hAnsi="Arial" w:cs="Arial"/>
          <w:color w:val="000000"/>
          <w:szCs w:val="24"/>
        </w:rPr>
        <w:t xml:space="preserve">delegates will be responsible for their own transport. </w:t>
      </w:r>
      <w:r>
        <w:rPr>
          <w:rFonts w:ascii="Arial" w:hAnsi="Arial" w:cs="Arial"/>
          <w:color w:val="000000"/>
          <w:szCs w:val="24"/>
        </w:rPr>
        <w:t>The organisers will arrange transport from OR Tambo</w:t>
      </w:r>
      <w:r w:rsidR="000F639D">
        <w:rPr>
          <w:rFonts w:ascii="Arial" w:hAnsi="Arial" w:cs="Arial"/>
          <w:color w:val="000000"/>
          <w:szCs w:val="24"/>
        </w:rPr>
        <w:t xml:space="preserve"> </w:t>
      </w:r>
      <w:r w:rsidR="00E552AE">
        <w:rPr>
          <w:rFonts w:ascii="Arial" w:hAnsi="Arial" w:cs="Arial"/>
          <w:color w:val="000000"/>
          <w:szCs w:val="24"/>
        </w:rPr>
        <w:t xml:space="preserve">Airport </w:t>
      </w:r>
      <w:r w:rsidR="000F639D">
        <w:rPr>
          <w:rFonts w:ascii="Arial" w:hAnsi="Arial" w:cs="Arial"/>
          <w:color w:val="000000"/>
          <w:szCs w:val="24"/>
        </w:rPr>
        <w:t>for delegates from abroad. Please note that t</w:t>
      </w:r>
      <w:r>
        <w:rPr>
          <w:rFonts w:ascii="Arial" w:hAnsi="Arial" w:cs="Arial"/>
          <w:color w:val="000000"/>
          <w:szCs w:val="24"/>
        </w:rPr>
        <w:t>here is a small airport close to Sun City and anyone wishing to make use of it can fly there from OR Tambo</w:t>
      </w:r>
      <w:r w:rsidR="00E552AE">
        <w:rPr>
          <w:rFonts w:ascii="Arial" w:hAnsi="Arial" w:cs="Arial"/>
          <w:color w:val="000000"/>
          <w:szCs w:val="24"/>
        </w:rPr>
        <w:t xml:space="preserve"> Airport</w:t>
      </w:r>
      <w:r>
        <w:rPr>
          <w:rFonts w:ascii="Arial" w:hAnsi="Arial" w:cs="Arial"/>
          <w:color w:val="000000"/>
          <w:szCs w:val="24"/>
        </w:rPr>
        <w:t xml:space="preserve">. </w:t>
      </w:r>
    </w:p>
    <w:p w:rsidR="000F639D" w:rsidRDefault="000F639D" w:rsidP="00472A84">
      <w:pPr>
        <w:spacing w:after="0" w:line="240" w:lineRule="auto"/>
        <w:rPr>
          <w:rFonts w:ascii="Arial" w:hAnsi="Arial" w:cs="Arial"/>
          <w:i/>
          <w:color w:val="000000"/>
          <w:szCs w:val="24"/>
        </w:rPr>
      </w:pPr>
    </w:p>
    <w:p w:rsidR="000F639D" w:rsidRDefault="000F639D" w:rsidP="00472A84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7249C8">
        <w:rPr>
          <w:rFonts w:ascii="Arial" w:hAnsi="Arial" w:cs="Arial"/>
          <w:i/>
          <w:color w:val="000000"/>
          <w:szCs w:val="24"/>
        </w:rPr>
        <w:t>Costs</w:t>
      </w:r>
      <w:r w:rsidRPr="007249C8">
        <w:rPr>
          <w:rFonts w:ascii="Arial" w:hAnsi="Arial" w:cs="Arial"/>
          <w:color w:val="000000"/>
          <w:szCs w:val="24"/>
        </w:rPr>
        <w:t xml:space="preserve">: The </w:t>
      </w:r>
      <w:r w:rsidR="002A6B4A">
        <w:rPr>
          <w:rFonts w:ascii="Arial" w:hAnsi="Arial" w:cs="Arial"/>
          <w:color w:val="000000"/>
          <w:szCs w:val="24"/>
        </w:rPr>
        <w:t>c</w:t>
      </w:r>
      <w:r w:rsidRPr="007249C8">
        <w:rPr>
          <w:rFonts w:ascii="Arial" w:hAnsi="Arial" w:cs="Arial"/>
          <w:color w:val="000000"/>
          <w:szCs w:val="24"/>
        </w:rPr>
        <w:t xml:space="preserve">onference </w:t>
      </w:r>
      <w:r w:rsidR="002A6B4A">
        <w:rPr>
          <w:rFonts w:ascii="Arial" w:hAnsi="Arial" w:cs="Arial"/>
          <w:color w:val="000000"/>
          <w:szCs w:val="24"/>
        </w:rPr>
        <w:t>p</w:t>
      </w:r>
      <w:r w:rsidRPr="007249C8">
        <w:rPr>
          <w:rFonts w:ascii="Arial" w:hAnsi="Arial" w:cs="Arial"/>
          <w:color w:val="000000"/>
          <w:szCs w:val="24"/>
        </w:rPr>
        <w:t xml:space="preserve">ackage </w:t>
      </w:r>
      <w:r>
        <w:rPr>
          <w:rFonts w:ascii="Arial" w:hAnsi="Arial" w:cs="Arial"/>
          <w:color w:val="000000"/>
          <w:szCs w:val="24"/>
        </w:rPr>
        <w:t xml:space="preserve">for delegates staying in a single room will amount to R 10,400.00 and for those staying in a double room </w:t>
      </w:r>
      <w:r w:rsidR="00E552AE">
        <w:rPr>
          <w:rFonts w:ascii="Arial" w:hAnsi="Arial" w:cs="Arial"/>
          <w:color w:val="000000"/>
          <w:szCs w:val="24"/>
        </w:rPr>
        <w:t xml:space="preserve">it </w:t>
      </w:r>
      <w:r>
        <w:rPr>
          <w:rFonts w:ascii="Arial" w:hAnsi="Arial" w:cs="Arial"/>
          <w:color w:val="000000"/>
          <w:szCs w:val="24"/>
        </w:rPr>
        <w:t>will be R15</w:t>
      </w:r>
      <w:r w:rsidR="00DF2FAA">
        <w:rPr>
          <w:rFonts w:ascii="Arial" w:hAnsi="Arial" w:cs="Arial"/>
          <w:color w:val="000000"/>
          <w:szCs w:val="24"/>
        </w:rPr>
        <w:t>, 720.00</w:t>
      </w:r>
      <w:r>
        <w:rPr>
          <w:rFonts w:ascii="Arial" w:hAnsi="Arial" w:cs="Arial"/>
          <w:color w:val="000000"/>
          <w:szCs w:val="24"/>
        </w:rPr>
        <w:t>. The</w:t>
      </w:r>
      <w:r w:rsidR="002A6B4A">
        <w:rPr>
          <w:rFonts w:ascii="Arial" w:hAnsi="Arial" w:cs="Arial"/>
          <w:color w:val="000000"/>
          <w:szCs w:val="24"/>
        </w:rPr>
        <w:t xml:space="preserve"> conference package </w:t>
      </w:r>
      <w:r>
        <w:rPr>
          <w:rFonts w:ascii="Arial" w:hAnsi="Arial" w:cs="Arial"/>
          <w:b/>
          <w:color w:val="000000"/>
          <w:szCs w:val="24"/>
        </w:rPr>
        <w:t>include</w:t>
      </w:r>
      <w:r w:rsidR="002A6B4A">
        <w:rPr>
          <w:rFonts w:ascii="Arial" w:hAnsi="Arial" w:cs="Arial"/>
          <w:b/>
          <w:color w:val="000000"/>
          <w:szCs w:val="24"/>
        </w:rPr>
        <w:t>s</w:t>
      </w:r>
      <w:r>
        <w:rPr>
          <w:rFonts w:ascii="Arial" w:hAnsi="Arial" w:cs="Arial"/>
          <w:color w:val="000000"/>
          <w:szCs w:val="24"/>
        </w:rPr>
        <w:t xml:space="preserve"> the conference registration fee, welcoming drink on arrival, a four-night stay in </w:t>
      </w:r>
      <w:r w:rsidRPr="007249C8">
        <w:rPr>
          <w:rFonts w:ascii="Arial" w:hAnsi="Arial" w:cs="Arial"/>
          <w:color w:val="000000"/>
          <w:szCs w:val="24"/>
        </w:rPr>
        <w:t xml:space="preserve">luxury accommodation; </w:t>
      </w:r>
      <w:r>
        <w:rPr>
          <w:rFonts w:ascii="Arial" w:hAnsi="Arial" w:cs="Arial"/>
          <w:color w:val="000000"/>
          <w:szCs w:val="24"/>
        </w:rPr>
        <w:t xml:space="preserve">breakfast, lunch, dinner, tea, coffee, as well as </w:t>
      </w:r>
      <w:r w:rsidRPr="00A83AF8">
        <w:rPr>
          <w:rFonts w:ascii="Arial" w:hAnsi="Arial" w:cs="Arial"/>
          <w:color w:val="000000"/>
          <w:szCs w:val="24"/>
        </w:rPr>
        <w:t>cordials twice daily</w:t>
      </w:r>
      <w:r w:rsidR="00DF2FAA">
        <w:rPr>
          <w:rFonts w:ascii="Arial" w:hAnsi="Arial" w:cs="Arial"/>
          <w:color w:val="000000"/>
          <w:szCs w:val="24"/>
        </w:rPr>
        <w:t xml:space="preserve"> for the period 12</w:t>
      </w:r>
      <w:r w:rsidR="002A6B4A">
        <w:rPr>
          <w:rFonts w:ascii="Arial" w:hAnsi="Arial" w:cs="Arial"/>
          <w:color w:val="000000"/>
          <w:szCs w:val="24"/>
        </w:rPr>
        <w:t xml:space="preserve"> </w:t>
      </w:r>
      <w:r w:rsidR="00DF2FAA">
        <w:rPr>
          <w:rFonts w:ascii="Arial" w:hAnsi="Arial" w:cs="Arial"/>
          <w:color w:val="000000"/>
          <w:szCs w:val="24"/>
        </w:rPr>
        <w:t>- 16 May 2013</w:t>
      </w:r>
      <w:r w:rsidRPr="00A83AF8">
        <w:rPr>
          <w:rFonts w:ascii="Arial" w:hAnsi="Arial" w:cs="Arial"/>
          <w:color w:val="000000"/>
          <w:szCs w:val="24"/>
        </w:rPr>
        <w:t xml:space="preserve">. </w:t>
      </w:r>
      <w:r w:rsidR="002A6B4A">
        <w:rPr>
          <w:rFonts w:ascii="Arial" w:hAnsi="Arial" w:cs="Arial"/>
          <w:color w:val="000000"/>
          <w:szCs w:val="24"/>
        </w:rPr>
        <w:t xml:space="preserve">It is, therefore, a bargain! </w:t>
      </w:r>
    </w:p>
    <w:p w:rsidR="000F639D" w:rsidRDefault="000F639D" w:rsidP="00472A84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:rsidR="00DF2FAA" w:rsidRDefault="000F639D" w:rsidP="00472A84">
      <w:pPr>
        <w:spacing w:line="240" w:lineRule="auto"/>
        <w:ind w:right="28"/>
        <w:rPr>
          <w:rFonts w:cs="Arial"/>
          <w:sz w:val="22"/>
          <w:szCs w:val="22"/>
        </w:rPr>
      </w:pPr>
      <w:r>
        <w:rPr>
          <w:rFonts w:ascii="Arial" w:hAnsi="Arial" w:cs="Arial"/>
          <w:i/>
          <w:color w:val="000000"/>
          <w:szCs w:val="24"/>
        </w:rPr>
        <w:t xml:space="preserve">Payment: </w:t>
      </w:r>
      <w:r>
        <w:rPr>
          <w:rFonts w:ascii="Arial" w:hAnsi="Arial" w:cs="Arial"/>
          <w:color w:val="000000"/>
          <w:szCs w:val="24"/>
        </w:rPr>
        <w:t xml:space="preserve">Payment must be made as soon as possible after your abstract has been accepted by the Conference organisers. </w:t>
      </w:r>
      <w:r w:rsidR="002A6B4A">
        <w:rPr>
          <w:rFonts w:ascii="Arial" w:hAnsi="Arial" w:cs="Arial"/>
          <w:color w:val="000000"/>
          <w:szCs w:val="24"/>
        </w:rPr>
        <w:t xml:space="preserve">Payments must be </w:t>
      </w:r>
      <w:r w:rsidR="00472A84">
        <w:rPr>
          <w:rFonts w:ascii="Arial" w:hAnsi="Arial" w:cs="Arial"/>
          <w:color w:val="000000"/>
          <w:szCs w:val="24"/>
        </w:rPr>
        <w:t xml:space="preserve">made </w:t>
      </w:r>
      <w:r>
        <w:rPr>
          <w:rFonts w:ascii="Arial" w:hAnsi="Arial" w:cs="Arial"/>
          <w:color w:val="000000"/>
          <w:szCs w:val="24"/>
        </w:rPr>
        <w:t xml:space="preserve">directly into the </w:t>
      </w:r>
      <w:r w:rsidR="002A6B4A">
        <w:rPr>
          <w:rFonts w:ascii="Arial" w:hAnsi="Arial" w:cs="Arial"/>
          <w:color w:val="000000"/>
          <w:szCs w:val="24"/>
        </w:rPr>
        <w:t xml:space="preserve">bank account of the </w:t>
      </w:r>
      <w:r>
        <w:rPr>
          <w:rFonts w:ascii="Arial" w:hAnsi="Arial" w:cs="Arial"/>
          <w:color w:val="000000"/>
          <w:szCs w:val="24"/>
        </w:rPr>
        <w:t>Southern African Society of Legal Historians</w:t>
      </w:r>
      <w:r w:rsidR="002A6B4A">
        <w:rPr>
          <w:rFonts w:ascii="Arial" w:hAnsi="Arial" w:cs="Arial"/>
          <w:color w:val="000000"/>
          <w:szCs w:val="24"/>
        </w:rPr>
        <w:t>.</w:t>
      </w:r>
      <w:r>
        <w:rPr>
          <w:rFonts w:ascii="Arial" w:hAnsi="Arial" w:cs="Arial"/>
          <w:color w:val="000000"/>
          <w:szCs w:val="24"/>
        </w:rPr>
        <w:t xml:space="preserve"> </w:t>
      </w:r>
      <w:r w:rsidR="00DF2FAA">
        <w:rPr>
          <w:rFonts w:ascii="Arial" w:hAnsi="Arial" w:cs="Arial"/>
          <w:color w:val="000000"/>
          <w:szCs w:val="24"/>
        </w:rPr>
        <w:t xml:space="preserve">The relevant details are as follows: </w:t>
      </w:r>
    </w:p>
    <w:p w:rsidR="00DF2FAA" w:rsidRDefault="00DF2FAA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28"/>
        <w:rPr>
          <w:rFonts w:cs="Arial"/>
          <w:sz w:val="22"/>
          <w:szCs w:val="22"/>
        </w:rPr>
      </w:pPr>
      <w:r w:rsidRPr="002A6B4A">
        <w:rPr>
          <w:rFonts w:ascii="Arial" w:hAnsi="Arial" w:cs="Arial"/>
          <w:b/>
          <w:szCs w:val="24"/>
        </w:rPr>
        <w:lastRenderedPageBreak/>
        <w:t>Account holder</w:t>
      </w:r>
      <w:r w:rsidRPr="00DF2FAA">
        <w:rPr>
          <w:rFonts w:ascii="Arial" w:hAnsi="Arial" w:cs="Arial"/>
          <w:szCs w:val="24"/>
        </w:rPr>
        <w:t>: S</w:t>
      </w:r>
      <w:r>
        <w:rPr>
          <w:rFonts w:ascii="Arial" w:hAnsi="Arial" w:cs="Arial"/>
          <w:szCs w:val="24"/>
        </w:rPr>
        <w:t xml:space="preserve">outhern African Society </w:t>
      </w:r>
      <w:r w:rsidRPr="00DF2FAA">
        <w:rPr>
          <w:rFonts w:ascii="Arial" w:hAnsi="Arial" w:cs="Arial"/>
          <w:szCs w:val="24"/>
        </w:rPr>
        <w:t>of Legal Historians</w:t>
      </w:r>
    </w:p>
    <w:p w:rsidR="002A6B4A" w:rsidRDefault="00DF2FAA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28"/>
        <w:rPr>
          <w:rFonts w:ascii="Arial" w:hAnsi="Arial" w:cs="Arial"/>
          <w:szCs w:val="24"/>
        </w:rPr>
      </w:pPr>
      <w:r w:rsidRPr="002A6B4A">
        <w:rPr>
          <w:rFonts w:ascii="Arial" w:hAnsi="Arial" w:cs="Arial"/>
          <w:b/>
          <w:szCs w:val="24"/>
        </w:rPr>
        <w:t>Bank</w:t>
      </w:r>
      <w:r w:rsidRPr="00DF2FAA">
        <w:rPr>
          <w:rFonts w:ascii="Arial" w:hAnsi="Arial" w:cs="Arial"/>
          <w:szCs w:val="24"/>
        </w:rPr>
        <w:t>: ABSA</w:t>
      </w:r>
    </w:p>
    <w:p w:rsidR="00DF2FAA" w:rsidRPr="00DF2FAA" w:rsidRDefault="00DF2FAA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28"/>
        <w:rPr>
          <w:rFonts w:ascii="Arial" w:hAnsi="Arial" w:cs="Arial"/>
          <w:szCs w:val="24"/>
        </w:rPr>
      </w:pPr>
      <w:r w:rsidRPr="002A6B4A">
        <w:rPr>
          <w:rFonts w:ascii="Arial" w:hAnsi="Arial" w:cs="Arial"/>
          <w:b/>
          <w:szCs w:val="24"/>
        </w:rPr>
        <w:t>Branch number</w:t>
      </w:r>
      <w:r w:rsidRPr="00DF2FAA">
        <w:rPr>
          <w:rFonts w:ascii="Arial" w:hAnsi="Arial" w:cs="Arial"/>
          <w:szCs w:val="24"/>
        </w:rPr>
        <w:t>: 335-138</w:t>
      </w:r>
    </w:p>
    <w:p w:rsidR="00DF2FAA" w:rsidRPr="00DF2FAA" w:rsidRDefault="00DF2FAA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8"/>
        <w:rPr>
          <w:rFonts w:ascii="Arial" w:hAnsi="Arial" w:cs="Arial"/>
          <w:szCs w:val="24"/>
        </w:rPr>
      </w:pPr>
      <w:r w:rsidRPr="002A6B4A">
        <w:rPr>
          <w:rFonts w:ascii="Arial" w:hAnsi="Arial" w:cs="Arial"/>
          <w:b/>
          <w:szCs w:val="24"/>
        </w:rPr>
        <w:t>Branch locat</w:t>
      </w:r>
      <w:r w:rsidR="002A6B4A" w:rsidRPr="002A6B4A">
        <w:rPr>
          <w:rFonts w:ascii="Arial" w:hAnsi="Arial" w:cs="Arial"/>
          <w:b/>
          <w:szCs w:val="24"/>
        </w:rPr>
        <w:t>ion</w:t>
      </w:r>
      <w:r w:rsidR="002A6B4A">
        <w:rPr>
          <w:rFonts w:ascii="Arial" w:hAnsi="Arial" w:cs="Arial"/>
          <w:szCs w:val="24"/>
        </w:rPr>
        <w:t>:</w:t>
      </w:r>
      <w:r w:rsidRPr="00DF2FAA">
        <w:rPr>
          <w:rFonts w:ascii="Arial" w:hAnsi="Arial" w:cs="Arial"/>
          <w:szCs w:val="24"/>
        </w:rPr>
        <w:t xml:space="preserve"> Brooklyn, Pretoria</w:t>
      </w:r>
    </w:p>
    <w:p w:rsidR="002A6B4A" w:rsidRDefault="002A6B4A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8"/>
        <w:rPr>
          <w:rFonts w:ascii="Arial" w:hAnsi="Arial" w:cs="Arial"/>
          <w:szCs w:val="24"/>
        </w:rPr>
      </w:pPr>
    </w:p>
    <w:p w:rsidR="00DF2FAA" w:rsidRPr="00DF2FAA" w:rsidRDefault="00DF2FAA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8"/>
        <w:rPr>
          <w:rFonts w:ascii="Arial" w:hAnsi="Arial" w:cs="Arial"/>
          <w:szCs w:val="24"/>
        </w:rPr>
      </w:pPr>
      <w:r w:rsidRPr="002A6B4A">
        <w:rPr>
          <w:rFonts w:ascii="Arial" w:hAnsi="Arial" w:cs="Arial"/>
          <w:b/>
          <w:szCs w:val="24"/>
        </w:rPr>
        <w:t>Account number</w:t>
      </w:r>
      <w:r w:rsidRPr="00DF2FAA">
        <w:rPr>
          <w:rFonts w:ascii="Arial" w:hAnsi="Arial" w:cs="Arial"/>
          <w:szCs w:val="24"/>
        </w:rPr>
        <w:t>: 1972 0187</w:t>
      </w:r>
    </w:p>
    <w:p w:rsidR="00DF2FAA" w:rsidRPr="00DF2FAA" w:rsidRDefault="00DF2FAA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8"/>
        <w:rPr>
          <w:rFonts w:ascii="Arial" w:hAnsi="Arial" w:cs="Arial"/>
          <w:szCs w:val="24"/>
        </w:rPr>
      </w:pPr>
    </w:p>
    <w:p w:rsidR="00DF2FAA" w:rsidRPr="00DF2FAA" w:rsidRDefault="00DF2FAA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8"/>
        <w:rPr>
          <w:rFonts w:ascii="Arial" w:hAnsi="Arial" w:cs="Arial"/>
          <w:b/>
          <w:szCs w:val="24"/>
        </w:rPr>
      </w:pPr>
      <w:r w:rsidRPr="00DF2FAA">
        <w:rPr>
          <w:rFonts w:ascii="Arial" w:hAnsi="Arial" w:cs="Arial"/>
          <w:b/>
          <w:szCs w:val="24"/>
        </w:rPr>
        <w:t>Overseas delegates must pay via SWIFT code.</w:t>
      </w:r>
    </w:p>
    <w:p w:rsidR="00DF2FAA" w:rsidRPr="00DF2FAA" w:rsidRDefault="00DF2FAA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8"/>
        <w:rPr>
          <w:rFonts w:ascii="Arial" w:hAnsi="Arial" w:cs="Arial"/>
          <w:szCs w:val="24"/>
        </w:rPr>
      </w:pPr>
    </w:p>
    <w:p w:rsidR="00DF2FAA" w:rsidRPr="00DF2FAA" w:rsidRDefault="00DF2FAA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8"/>
        <w:rPr>
          <w:rFonts w:ascii="Arial" w:hAnsi="Arial" w:cs="Arial"/>
          <w:szCs w:val="24"/>
        </w:rPr>
      </w:pPr>
      <w:r w:rsidRPr="002A6B4A">
        <w:rPr>
          <w:rFonts w:ascii="Arial" w:hAnsi="Arial" w:cs="Arial"/>
          <w:b/>
          <w:szCs w:val="24"/>
        </w:rPr>
        <w:t>Swift code</w:t>
      </w:r>
      <w:r w:rsidRPr="00DF2FAA">
        <w:rPr>
          <w:rFonts w:ascii="Arial" w:hAnsi="Arial" w:cs="Arial"/>
          <w:szCs w:val="24"/>
        </w:rPr>
        <w:t>: Absaswift: absazajj</w:t>
      </w:r>
    </w:p>
    <w:p w:rsidR="00DF2FAA" w:rsidRPr="00DF2FAA" w:rsidRDefault="00DF2FAA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8"/>
        <w:rPr>
          <w:rFonts w:ascii="Arial" w:hAnsi="Arial" w:cs="Arial"/>
          <w:szCs w:val="24"/>
        </w:rPr>
      </w:pPr>
    </w:p>
    <w:p w:rsidR="00DF2FAA" w:rsidRDefault="00DF2FAA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8"/>
        <w:rPr>
          <w:rFonts w:ascii="Arial" w:hAnsi="Arial" w:cs="Arial"/>
          <w:szCs w:val="24"/>
        </w:rPr>
      </w:pPr>
      <w:r w:rsidRPr="00DF2FAA">
        <w:rPr>
          <w:rFonts w:ascii="Arial" w:hAnsi="Arial" w:cs="Arial"/>
          <w:b/>
          <w:szCs w:val="24"/>
        </w:rPr>
        <w:t>Please indicate your particulars</w:t>
      </w:r>
      <w:r w:rsidR="002A6B4A">
        <w:rPr>
          <w:rFonts w:ascii="Arial" w:hAnsi="Arial" w:cs="Arial"/>
          <w:b/>
          <w:szCs w:val="24"/>
        </w:rPr>
        <w:t xml:space="preserve"> and </w:t>
      </w:r>
      <w:r w:rsidRPr="00DF2FAA">
        <w:rPr>
          <w:rFonts w:ascii="Arial" w:hAnsi="Arial" w:cs="Arial"/>
          <w:b/>
          <w:szCs w:val="24"/>
        </w:rPr>
        <w:t xml:space="preserve">fax your </w:t>
      </w:r>
      <w:r>
        <w:rPr>
          <w:rFonts w:ascii="Arial" w:hAnsi="Arial" w:cs="Arial"/>
          <w:b/>
          <w:szCs w:val="24"/>
        </w:rPr>
        <w:t xml:space="preserve">proof of payment </w:t>
      </w:r>
      <w:r w:rsidRPr="00DF2FAA">
        <w:rPr>
          <w:rFonts w:ascii="Arial" w:hAnsi="Arial" w:cs="Arial"/>
          <w:b/>
          <w:szCs w:val="24"/>
        </w:rPr>
        <w:t>to Polina Finney</w:t>
      </w:r>
      <w:r>
        <w:rPr>
          <w:rFonts w:ascii="Arial" w:hAnsi="Arial" w:cs="Arial"/>
          <w:szCs w:val="24"/>
        </w:rPr>
        <w:t xml:space="preserve"> at +27 12 429 8587 or </w:t>
      </w:r>
      <w:r w:rsidR="00472A84">
        <w:rPr>
          <w:rFonts w:ascii="Arial" w:hAnsi="Arial" w:cs="Arial"/>
          <w:szCs w:val="24"/>
        </w:rPr>
        <w:t xml:space="preserve">scan and </w:t>
      </w:r>
      <w:r>
        <w:rPr>
          <w:rFonts w:ascii="Arial" w:hAnsi="Arial" w:cs="Arial"/>
          <w:szCs w:val="24"/>
        </w:rPr>
        <w:t xml:space="preserve">e-mail it to her at </w:t>
      </w:r>
      <w:hyperlink r:id="rId13" w:history="1">
        <w:r w:rsidR="00472A84" w:rsidRPr="000F6E16">
          <w:rPr>
            <w:rStyle w:val="Hyperlink"/>
            <w:rFonts w:ascii="Arial" w:hAnsi="Arial" w:cs="Arial"/>
            <w:szCs w:val="24"/>
          </w:rPr>
          <w:t>dlagnpg@unisa.ac.za</w:t>
        </w:r>
      </w:hyperlink>
      <w:r w:rsidR="00472A84">
        <w:rPr>
          <w:rFonts w:ascii="Arial" w:hAnsi="Arial" w:cs="Arial"/>
          <w:szCs w:val="24"/>
        </w:rPr>
        <w:t>.</w:t>
      </w:r>
    </w:p>
    <w:p w:rsidR="00472A84" w:rsidRPr="00DF2FAA" w:rsidRDefault="00472A84" w:rsidP="0047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8"/>
        <w:rPr>
          <w:rFonts w:ascii="Arial" w:hAnsi="Arial" w:cs="Arial"/>
          <w:szCs w:val="24"/>
        </w:rPr>
      </w:pPr>
    </w:p>
    <w:p w:rsidR="000F639D" w:rsidRPr="00DF2FAA" w:rsidRDefault="000F639D" w:rsidP="00472A84">
      <w:pPr>
        <w:spacing w:after="0" w:line="240" w:lineRule="auto"/>
        <w:ind w:right="28"/>
        <w:rPr>
          <w:rFonts w:ascii="Arial" w:hAnsi="Arial" w:cs="Arial"/>
          <w:color w:val="000000"/>
          <w:szCs w:val="24"/>
        </w:rPr>
      </w:pPr>
    </w:p>
    <w:p w:rsidR="000F639D" w:rsidRDefault="000F639D" w:rsidP="00472A84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:rsidR="00DF2FAA" w:rsidRDefault="00D72DBA" w:rsidP="00472A84">
      <w:pPr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i/>
          <w:color w:val="000000"/>
          <w:szCs w:val="24"/>
        </w:rPr>
        <w:t>Preliminary registration form</w:t>
      </w:r>
      <w:r w:rsidR="00DF2FAA">
        <w:rPr>
          <w:rFonts w:ascii="Arial" w:hAnsi="Arial" w:cs="Arial"/>
          <w:i/>
          <w:color w:val="000000"/>
          <w:szCs w:val="24"/>
        </w:rPr>
        <w:t xml:space="preserve">: </w:t>
      </w:r>
      <w:r w:rsidR="00DF2FAA">
        <w:rPr>
          <w:rFonts w:ascii="Arial" w:hAnsi="Arial" w:cs="Arial"/>
          <w:color w:val="000000"/>
          <w:szCs w:val="24"/>
        </w:rPr>
        <w:t xml:space="preserve">Please complete the attached form and fax it to Polina Finney at </w:t>
      </w:r>
      <w:r w:rsidR="00DF2FAA">
        <w:rPr>
          <w:rFonts w:ascii="Arial" w:hAnsi="Arial" w:cs="Arial"/>
          <w:szCs w:val="24"/>
        </w:rPr>
        <w:t xml:space="preserve">+27 12 429 8587 or </w:t>
      </w:r>
      <w:r w:rsidR="00A935CE">
        <w:rPr>
          <w:rFonts w:ascii="Arial" w:hAnsi="Arial" w:cs="Arial"/>
          <w:szCs w:val="24"/>
        </w:rPr>
        <w:t xml:space="preserve">scan and </w:t>
      </w:r>
      <w:r w:rsidR="00DF2FAA">
        <w:rPr>
          <w:rFonts w:ascii="Arial" w:hAnsi="Arial" w:cs="Arial"/>
          <w:szCs w:val="24"/>
        </w:rPr>
        <w:t xml:space="preserve">e-mail it to her at </w:t>
      </w:r>
      <w:hyperlink r:id="rId14" w:history="1">
        <w:r w:rsidR="00DF2FAA" w:rsidRPr="00CE29B8">
          <w:rPr>
            <w:rStyle w:val="Hyperlink"/>
            <w:rFonts w:ascii="Arial" w:hAnsi="Arial" w:cs="Arial"/>
            <w:szCs w:val="24"/>
          </w:rPr>
          <w:t>dlagnpg@unisa.ac.za</w:t>
        </w:r>
      </w:hyperlink>
      <w:r w:rsidR="00DF2FAA">
        <w:rPr>
          <w:rFonts w:ascii="Arial" w:hAnsi="Arial" w:cs="Arial"/>
          <w:szCs w:val="24"/>
        </w:rPr>
        <w:t xml:space="preserve"> </w:t>
      </w:r>
      <w:r w:rsidR="00DF2FAA" w:rsidRPr="00A935CE">
        <w:rPr>
          <w:rFonts w:ascii="Arial" w:hAnsi="Arial" w:cs="Arial"/>
          <w:szCs w:val="24"/>
        </w:rPr>
        <w:t>no later than</w:t>
      </w:r>
      <w:r w:rsidR="00DF2FAA">
        <w:rPr>
          <w:rFonts w:ascii="Arial" w:hAnsi="Arial" w:cs="Arial"/>
          <w:szCs w:val="24"/>
        </w:rPr>
        <w:t xml:space="preserve"> </w:t>
      </w:r>
      <w:r w:rsidR="00DF2FAA" w:rsidRPr="00A935CE">
        <w:rPr>
          <w:rFonts w:ascii="Arial" w:hAnsi="Arial" w:cs="Arial"/>
          <w:b/>
          <w:szCs w:val="24"/>
        </w:rPr>
        <w:t>1 August 2012</w:t>
      </w:r>
      <w:r w:rsidR="00DF2FAA">
        <w:rPr>
          <w:rFonts w:ascii="Arial" w:hAnsi="Arial" w:cs="Arial"/>
          <w:szCs w:val="24"/>
        </w:rPr>
        <w:t>.</w:t>
      </w:r>
    </w:p>
    <w:p w:rsidR="00DF2FAA" w:rsidRPr="00DF2FAA" w:rsidRDefault="00DF2FAA" w:rsidP="00472A84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:rsidR="008301CA" w:rsidRDefault="008301CA" w:rsidP="00472A84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 are looking forward to hearing from you</w:t>
      </w:r>
      <w:r w:rsidR="00C248C2">
        <w:rPr>
          <w:rFonts w:ascii="Arial" w:hAnsi="Arial" w:cs="Arial"/>
          <w:szCs w:val="24"/>
        </w:rPr>
        <w:t>.</w:t>
      </w:r>
    </w:p>
    <w:p w:rsidR="008301CA" w:rsidRDefault="008301CA" w:rsidP="00472A84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Best wishes</w:t>
      </w:r>
    </w:p>
    <w:p w:rsidR="008301CA" w:rsidRPr="00A83AF8" w:rsidRDefault="008301CA" w:rsidP="00472A84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Philip Thomas, Rena van den Bergh and Polina Finney on behalf of the Southern African Society of Legal Historians </w:t>
      </w:r>
    </w:p>
    <w:p w:rsidR="004A2112" w:rsidRPr="004A2112" w:rsidRDefault="004A2112" w:rsidP="00472A84">
      <w:pPr>
        <w:spacing w:line="240" w:lineRule="auto"/>
        <w:rPr>
          <w:szCs w:val="24"/>
          <w:lang w:val="en-ZA"/>
        </w:rPr>
      </w:pPr>
    </w:p>
    <w:sectPr w:rsidR="004A2112" w:rsidRPr="004A2112" w:rsidSect="00130A97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B20" w:rsidRDefault="009C3B20" w:rsidP="00936DFD">
      <w:pPr>
        <w:spacing w:after="0" w:line="240" w:lineRule="auto"/>
      </w:pPr>
      <w:r>
        <w:separator/>
      </w:r>
    </w:p>
  </w:endnote>
  <w:endnote w:type="continuationSeparator" w:id="0">
    <w:p w:rsidR="009C3B20" w:rsidRDefault="009C3B20" w:rsidP="0093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B20" w:rsidRDefault="009C3B20" w:rsidP="00936DFD">
      <w:pPr>
        <w:spacing w:after="0" w:line="240" w:lineRule="auto"/>
      </w:pPr>
      <w:r>
        <w:separator/>
      </w:r>
    </w:p>
  </w:footnote>
  <w:footnote w:type="continuationSeparator" w:id="0">
    <w:p w:rsidR="009C3B20" w:rsidRDefault="009C3B20" w:rsidP="0093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DFD" w:rsidRDefault="00936DFD" w:rsidP="00AD294A">
    <w:pPr>
      <w:pStyle w:val="Header"/>
      <w:jc w:val="center"/>
      <w:rPr>
        <w:lang w:val="en-ZA"/>
      </w:rPr>
    </w:pPr>
  </w:p>
  <w:p w:rsidR="00936DFD" w:rsidRDefault="00936DFD">
    <w:pPr>
      <w:pStyle w:val="Header"/>
      <w:rPr>
        <w:lang w:val="en-ZA"/>
      </w:rPr>
    </w:pPr>
  </w:p>
  <w:p w:rsidR="00936DFD" w:rsidRDefault="00936DFD">
    <w:pPr>
      <w:pStyle w:val="Header"/>
      <w:rPr>
        <w:lang w:val="en-ZA"/>
      </w:rPr>
    </w:pPr>
  </w:p>
  <w:p w:rsidR="00936DFD" w:rsidRPr="00936DFD" w:rsidRDefault="00936DFD">
    <w:pPr>
      <w:pStyle w:val="Header"/>
      <w:rPr>
        <w:lang w:val="en-Z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DFD"/>
    <w:rsid w:val="00005D4F"/>
    <w:rsid w:val="00032CF0"/>
    <w:rsid w:val="00047A50"/>
    <w:rsid w:val="000F639D"/>
    <w:rsid w:val="0010264A"/>
    <w:rsid w:val="00123D9D"/>
    <w:rsid w:val="00124D4B"/>
    <w:rsid w:val="00130A97"/>
    <w:rsid w:val="00155798"/>
    <w:rsid w:val="00164188"/>
    <w:rsid w:val="00173336"/>
    <w:rsid w:val="001A3E40"/>
    <w:rsid w:val="001B1FAA"/>
    <w:rsid w:val="00210DC1"/>
    <w:rsid w:val="002337F3"/>
    <w:rsid w:val="00271E3A"/>
    <w:rsid w:val="0029251F"/>
    <w:rsid w:val="002A6B4A"/>
    <w:rsid w:val="002D061A"/>
    <w:rsid w:val="002D5351"/>
    <w:rsid w:val="002D7C91"/>
    <w:rsid w:val="002E35AF"/>
    <w:rsid w:val="002F32B9"/>
    <w:rsid w:val="003076A8"/>
    <w:rsid w:val="003210E9"/>
    <w:rsid w:val="003274C4"/>
    <w:rsid w:val="003943F5"/>
    <w:rsid w:val="003A532F"/>
    <w:rsid w:val="003B180E"/>
    <w:rsid w:val="003B2E46"/>
    <w:rsid w:val="003D2E02"/>
    <w:rsid w:val="003E2A07"/>
    <w:rsid w:val="004067F3"/>
    <w:rsid w:val="00410C18"/>
    <w:rsid w:val="00430B07"/>
    <w:rsid w:val="00472A84"/>
    <w:rsid w:val="00490C26"/>
    <w:rsid w:val="004A2112"/>
    <w:rsid w:val="004D0DF4"/>
    <w:rsid w:val="00540CF8"/>
    <w:rsid w:val="0058671C"/>
    <w:rsid w:val="005A029D"/>
    <w:rsid w:val="005B43CB"/>
    <w:rsid w:val="005B50C1"/>
    <w:rsid w:val="005B5707"/>
    <w:rsid w:val="005C06C8"/>
    <w:rsid w:val="005C1F9A"/>
    <w:rsid w:val="005E23D5"/>
    <w:rsid w:val="005F763E"/>
    <w:rsid w:val="00612AE4"/>
    <w:rsid w:val="00641741"/>
    <w:rsid w:val="00672ED1"/>
    <w:rsid w:val="006919E2"/>
    <w:rsid w:val="006919E7"/>
    <w:rsid w:val="00706D7C"/>
    <w:rsid w:val="0072065E"/>
    <w:rsid w:val="007220C1"/>
    <w:rsid w:val="00725FD8"/>
    <w:rsid w:val="007300D0"/>
    <w:rsid w:val="007403F9"/>
    <w:rsid w:val="0076086E"/>
    <w:rsid w:val="00765194"/>
    <w:rsid w:val="007800BC"/>
    <w:rsid w:val="00813117"/>
    <w:rsid w:val="008170C1"/>
    <w:rsid w:val="008301CA"/>
    <w:rsid w:val="008464D9"/>
    <w:rsid w:val="008A43E1"/>
    <w:rsid w:val="008A70E2"/>
    <w:rsid w:val="008C34D9"/>
    <w:rsid w:val="008D0C96"/>
    <w:rsid w:val="008D2B9C"/>
    <w:rsid w:val="008E6B9B"/>
    <w:rsid w:val="008F60AB"/>
    <w:rsid w:val="00931C06"/>
    <w:rsid w:val="00936DFD"/>
    <w:rsid w:val="009405ED"/>
    <w:rsid w:val="009505ED"/>
    <w:rsid w:val="0098340E"/>
    <w:rsid w:val="009C2746"/>
    <w:rsid w:val="009C3B20"/>
    <w:rsid w:val="009F55BC"/>
    <w:rsid w:val="00A51E1F"/>
    <w:rsid w:val="00A60B57"/>
    <w:rsid w:val="00A67A52"/>
    <w:rsid w:val="00A935CE"/>
    <w:rsid w:val="00AD294A"/>
    <w:rsid w:val="00B137E7"/>
    <w:rsid w:val="00B3383F"/>
    <w:rsid w:val="00B4424A"/>
    <w:rsid w:val="00B601B1"/>
    <w:rsid w:val="00B666ED"/>
    <w:rsid w:val="00BA0C50"/>
    <w:rsid w:val="00BB7EBD"/>
    <w:rsid w:val="00C07A8C"/>
    <w:rsid w:val="00C248C2"/>
    <w:rsid w:val="00C534DE"/>
    <w:rsid w:val="00C821F9"/>
    <w:rsid w:val="00CA13FF"/>
    <w:rsid w:val="00CA3C70"/>
    <w:rsid w:val="00CB360D"/>
    <w:rsid w:val="00D72DBA"/>
    <w:rsid w:val="00DF2FAA"/>
    <w:rsid w:val="00DF38AF"/>
    <w:rsid w:val="00E40F30"/>
    <w:rsid w:val="00E552AE"/>
    <w:rsid w:val="00E95255"/>
    <w:rsid w:val="00EB7CC2"/>
    <w:rsid w:val="00ED7D3C"/>
    <w:rsid w:val="00F53484"/>
    <w:rsid w:val="00F74279"/>
    <w:rsid w:val="00F833D4"/>
    <w:rsid w:val="00FF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FD"/>
    <w:pPr>
      <w:widowControl w:val="0"/>
      <w:autoSpaceDE w:val="0"/>
      <w:autoSpaceDN w:val="0"/>
      <w:adjustRightInd w:val="0"/>
      <w:spacing w:after="240" w:line="360" w:lineRule="auto"/>
      <w:ind w:right="26"/>
      <w:jc w:val="both"/>
    </w:pPr>
    <w:rPr>
      <w:rFonts w:ascii="Times New Roman" w:eastAsia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D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FD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936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DF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36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DF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noteText">
    <w:name w:val="footnote text"/>
    <w:basedOn w:val="Normal"/>
    <w:link w:val="FootnoteTextChar1"/>
    <w:uiPriority w:val="99"/>
    <w:semiHidden/>
    <w:rsid w:val="008D2B9C"/>
    <w:pPr>
      <w:widowControl/>
      <w:autoSpaceDE/>
      <w:autoSpaceDN/>
      <w:adjustRightInd/>
      <w:spacing w:after="0" w:line="240" w:lineRule="auto"/>
      <w:ind w:right="0"/>
      <w:jc w:val="left"/>
    </w:pPr>
    <w:rPr>
      <w:rFonts w:ascii="Calibri" w:hAnsi="Calibri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B9C"/>
    <w:rPr>
      <w:rFonts w:ascii="Times New Roman" w:eastAsia="Times New Roman" w:hAnsi="Times New Roman"/>
      <w:lang w:val="en-GB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8D2B9C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rsid w:val="008D2B9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gnpg@unisa.ac.za" TargetMode="External"/><Relationship Id="rId13" Type="http://schemas.openxmlformats.org/officeDocument/2006/relationships/hyperlink" Target="mailto:dlagnpg@unisa.ac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niekgj@unisa.ac.za" TargetMode="External"/><Relationship Id="rId12" Type="http://schemas.openxmlformats.org/officeDocument/2006/relationships/hyperlink" Target="mailto:dlagnpg@unisa.ac.z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vdberh@unisa.ac.za" TargetMode="External"/><Relationship Id="rId11" Type="http://schemas.openxmlformats.org/officeDocument/2006/relationships/hyperlink" Target="http://www.kwamaritane.co.za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dlagnpg@unisa.ac.z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yperlink" Target="mailto:dlagnpg@unisa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2767</CharactersWithSpaces>
  <SharedDoc>false</SharedDoc>
  <HLinks>
    <vt:vector size="12" baseType="variant">
      <vt:variant>
        <vt:i4>3080268</vt:i4>
      </vt:variant>
      <vt:variant>
        <vt:i4>3</vt:i4>
      </vt:variant>
      <vt:variant>
        <vt:i4>0</vt:i4>
      </vt:variant>
      <vt:variant>
        <vt:i4>5</vt:i4>
      </vt:variant>
      <vt:variant>
        <vt:lpwstr>mailto:vniekgj@unisa.ac.za</vt:lpwstr>
      </vt:variant>
      <vt:variant>
        <vt:lpwstr/>
      </vt:variant>
      <vt:variant>
        <vt:i4>7208977</vt:i4>
      </vt:variant>
      <vt:variant>
        <vt:i4>0</vt:i4>
      </vt:variant>
      <vt:variant>
        <vt:i4>0</vt:i4>
      </vt:variant>
      <vt:variant>
        <vt:i4>5</vt:i4>
      </vt:variant>
      <vt:variant>
        <vt:lpwstr>mailto:vdberh@unisa.ac.za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Ernest Metzger</cp:lastModifiedBy>
  <cp:revision>2</cp:revision>
  <cp:lastPrinted>2010-11-25T06:03:00Z</cp:lastPrinted>
  <dcterms:created xsi:type="dcterms:W3CDTF">2012-08-17T15:26:00Z</dcterms:created>
  <dcterms:modified xsi:type="dcterms:W3CDTF">2012-08-17T15:26:00Z</dcterms:modified>
</cp:coreProperties>
</file>